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F77A0" w14:textId="63F0D030" w:rsidR="000E3BB9" w:rsidRPr="001E6AA7" w:rsidRDefault="0092521B" w:rsidP="001E6AA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dot" w:pos="9072"/>
        </w:tabs>
        <w:spacing w:before="240"/>
        <w:jc w:val="center"/>
        <w:rPr>
          <w:b/>
          <w:bCs/>
        </w:rPr>
      </w:pPr>
      <w:r w:rsidRPr="001E6AA7">
        <w:rPr>
          <w:b/>
          <w:bCs/>
        </w:rPr>
        <w:t>FRAIS DE SEJOUR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51B38" w:rsidRPr="00095B0D" w14:paraId="5E0A5553" w14:textId="77777777" w:rsidTr="00F51B38">
        <w:tc>
          <w:tcPr>
            <w:tcW w:w="3020" w:type="dxa"/>
            <w:vAlign w:val="center"/>
          </w:tcPr>
          <w:p w14:paraId="01D4AEC6" w14:textId="2CBFEC66" w:rsidR="00F51B38" w:rsidRPr="00095B0D" w:rsidRDefault="00F51B38" w:rsidP="00F51B38">
            <w:pPr>
              <w:tabs>
                <w:tab w:val="left" w:leader="dot" w:pos="9072"/>
              </w:tabs>
              <w:rPr>
                <w:b/>
                <w:bCs/>
              </w:rPr>
            </w:pPr>
            <w:r w:rsidRPr="00095B0D">
              <w:rPr>
                <w:b/>
                <w:bCs/>
              </w:rPr>
              <w:t>Type de chambre</w:t>
            </w:r>
          </w:p>
        </w:tc>
        <w:tc>
          <w:tcPr>
            <w:tcW w:w="3021" w:type="dxa"/>
            <w:vAlign w:val="center"/>
          </w:tcPr>
          <w:p w14:paraId="57418CA3" w14:textId="7C5022C2" w:rsidR="00F51B38" w:rsidRPr="00095B0D" w:rsidRDefault="00F51B38" w:rsidP="00F51B38">
            <w:pPr>
              <w:tabs>
                <w:tab w:val="left" w:leader="dot" w:pos="9072"/>
              </w:tabs>
              <w:rPr>
                <w:b/>
                <w:bCs/>
              </w:rPr>
            </w:pPr>
            <w:r w:rsidRPr="00095B0D">
              <w:rPr>
                <w:b/>
                <w:bCs/>
              </w:rPr>
              <w:t>Caractéristiques</w:t>
            </w:r>
          </w:p>
        </w:tc>
        <w:tc>
          <w:tcPr>
            <w:tcW w:w="3021" w:type="dxa"/>
            <w:vAlign w:val="center"/>
          </w:tcPr>
          <w:p w14:paraId="08BD3797" w14:textId="29525DEB" w:rsidR="00F51B38" w:rsidRPr="00095B0D" w:rsidRDefault="00F51B38" w:rsidP="00F51B38">
            <w:pPr>
              <w:tabs>
                <w:tab w:val="left" w:leader="dot" w:pos="9072"/>
              </w:tabs>
              <w:rPr>
                <w:b/>
                <w:bCs/>
              </w:rPr>
            </w:pPr>
            <w:r w:rsidRPr="00095B0D">
              <w:rPr>
                <w:b/>
                <w:bCs/>
              </w:rPr>
              <w:t>Tarif journalier</w:t>
            </w:r>
          </w:p>
        </w:tc>
      </w:tr>
      <w:tr w:rsidR="00F51B38" w:rsidRPr="00095B0D" w14:paraId="2C0D939D" w14:textId="77777777" w:rsidTr="00F51B38">
        <w:tc>
          <w:tcPr>
            <w:tcW w:w="3020" w:type="dxa"/>
          </w:tcPr>
          <w:p w14:paraId="4D783734" w14:textId="5ADE2CD4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Individuelle </w:t>
            </w:r>
          </w:p>
        </w:tc>
        <w:tc>
          <w:tcPr>
            <w:tcW w:w="3021" w:type="dxa"/>
          </w:tcPr>
          <w:p w14:paraId="17EAAEDE" w14:textId="571ECBBD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Habitant l’entité de Pecq </w:t>
            </w:r>
          </w:p>
        </w:tc>
        <w:tc>
          <w:tcPr>
            <w:tcW w:w="3021" w:type="dxa"/>
          </w:tcPr>
          <w:p w14:paraId="2143407C" w14:textId="13398EAF" w:rsidR="00F51B38" w:rsidRPr="00095B0D" w:rsidRDefault="00130240" w:rsidP="00F51B38">
            <w:pPr>
              <w:tabs>
                <w:tab w:val="left" w:leader="dot" w:pos="9072"/>
              </w:tabs>
              <w:spacing w:before="120"/>
            </w:pPr>
            <w:r>
              <w:t xml:space="preserve">43.67 </w:t>
            </w:r>
            <w:r w:rsidR="00F51B38" w:rsidRPr="00095B0D">
              <w:t>€</w:t>
            </w:r>
          </w:p>
        </w:tc>
      </w:tr>
      <w:tr w:rsidR="00F51B38" w:rsidRPr="00095B0D" w14:paraId="420B30B5" w14:textId="77777777" w:rsidTr="00F51B38">
        <w:tc>
          <w:tcPr>
            <w:tcW w:w="3020" w:type="dxa"/>
          </w:tcPr>
          <w:p w14:paraId="1FE4BB37" w14:textId="05C22E19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Individuelle </w:t>
            </w:r>
          </w:p>
        </w:tc>
        <w:tc>
          <w:tcPr>
            <w:tcW w:w="3021" w:type="dxa"/>
          </w:tcPr>
          <w:p w14:paraId="24EEE3E8" w14:textId="10B7FDF4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Habitant hors entité de pecq </w:t>
            </w:r>
          </w:p>
        </w:tc>
        <w:tc>
          <w:tcPr>
            <w:tcW w:w="3021" w:type="dxa"/>
          </w:tcPr>
          <w:p w14:paraId="7BA9F439" w14:textId="7A722854" w:rsidR="00F51B38" w:rsidRPr="00095B0D" w:rsidRDefault="00130240" w:rsidP="00F51B38">
            <w:pPr>
              <w:tabs>
                <w:tab w:val="left" w:leader="dot" w:pos="9072"/>
              </w:tabs>
              <w:spacing w:before="120"/>
            </w:pPr>
            <w:r>
              <w:t xml:space="preserve">49.03 </w:t>
            </w:r>
            <w:r w:rsidR="00F51B38" w:rsidRPr="00095B0D">
              <w:t>€</w:t>
            </w:r>
          </w:p>
        </w:tc>
      </w:tr>
      <w:tr w:rsidR="00F51B38" w:rsidRPr="00095B0D" w14:paraId="5755DAFA" w14:textId="77777777" w:rsidTr="00F51B38">
        <w:tc>
          <w:tcPr>
            <w:tcW w:w="3020" w:type="dxa"/>
          </w:tcPr>
          <w:p w14:paraId="42586F4A" w14:textId="6B89FE8B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Commune </w:t>
            </w:r>
          </w:p>
        </w:tc>
        <w:tc>
          <w:tcPr>
            <w:tcW w:w="3021" w:type="dxa"/>
          </w:tcPr>
          <w:p w14:paraId="55B23410" w14:textId="2B6B3189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Habitant l’entité de Pecq </w:t>
            </w:r>
          </w:p>
        </w:tc>
        <w:tc>
          <w:tcPr>
            <w:tcW w:w="3021" w:type="dxa"/>
          </w:tcPr>
          <w:p w14:paraId="30841CE9" w14:textId="72F1524F" w:rsidR="00F51B38" w:rsidRPr="00095B0D" w:rsidRDefault="00697C13" w:rsidP="00F51B38">
            <w:pPr>
              <w:tabs>
                <w:tab w:val="left" w:leader="dot" w:pos="9072"/>
              </w:tabs>
              <w:spacing w:before="120"/>
            </w:pPr>
            <w:r>
              <w:t xml:space="preserve">39.43 </w:t>
            </w:r>
            <w:r w:rsidR="00F51B38" w:rsidRPr="00095B0D">
              <w:t xml:space="preserve">€ </w:t>
            </w:r>
          </w:p>
        </w:tc>
      </w:tr>
      <w:tr w:rsidR="00F51B38" w:rsidRPr="00095B0D" w14:paraId="006E1509" w14:textId="77777777" w:rsidTr="00F51B38">
        <w:tc>
          <w:tcPr>
            <w:tcW w:w="3020" w:type="dxa"/>
          </w:tcPr>
          <w:p w14:paraId="13BE9BD7" w14:textId="0DA2A41C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Commune </w:t>
            </w:r>
          </w:p>
        </w:tc>
        <w:tc>
          <w:tcPr>
            <w:tcW w:w="3021" w:type="dxa"/>
          </w:tcPr>
          <w:p w14:paraId="126D339E" w14:textId="33E5B363" w:rsidR="00F51B38" w:rsidRPr="00095B0D" w:rsidRDefault="00F51B38" w:rsidP="00F51B38">
            <w:pPr>
              <w:tabs>
                <w:tab w:val="left" w:leader="dot" w:pos="9072"/>
              </w:tabs>
              <w:spacing w:before="120"/>
            </w:pPr>
            <w:r w:rsidRPr="00095B0D">
              <w:t xml:space="preserve">Habitant hors entité de Pecq </w:t>
            </w:r>
          </w:p>
        </w:tc>
        <w:tc>
          <w:tcPr>
            <w:tcW w:w="3021" w:type="dxa"/>
          </w:tcPr>
          <w:p w14:paraId="0261E3D5" w14:textId="6AA16D99" w:rsidR="00F51B38" w:rsidRPr="00095B0D" w:rsidRDefault="00697C13" w:rsidP="00F51B38">
            <w:pPr>
              <w:tabs>
                <w:tab w:val="left" w:leader="dot" w:pos="9072"/>
              </w:tabs>
              <w:spacing w:before="120"/>
            </w:pPr>
            <w:r>
              <w:t xml:space="preserve">44.06 </w:t>
            </w:r>
            <w:r w:rsidR="00F51B38" w:rsidRPr="00095B0D">
              <w:t xml:space="preserve">€ </w:t>
            </w:r>
          </w:p>
        </w:tc>
      </w:tr>
    </w:tbl>
    <w:p w14:paraId="2D1E3639" w14:textId="5AE0A98E" w:rsidR="00F51B38" w:rsidRPr="009A5842" w:rsidRDefault="00F51B38" w:rsidP="009A5842">
      <w:pPr>
        <w:tabs>
          <w:tab w:val="left" w:leader="dot" w:pos="9072"/>
        </w:tabs>
        <w:spacing w:before="240"/>
        <w:rPr>
          <w:b/>
          <w:bCs/>
        </w:rPr>
      </w:pPr>
      <w:r w:rsidRPr="001E6AA7">
        <w:rPr>
          <w:b/>
          <w:bCs/>
        </w:rPr>
        <w:t xml:space="preserve">Suppléments : </w:t>
      </w:r>
    </w:p>
    <w:p w14:paraId="3488B7B8" w14:textId="366F061A" w:rsidR="00F51B38" w:rsidRPr="00095B0D" w:rsidRDefault="00F51B38" w:rsidP="00F51B38">
      <w:pPr>
        <w:pStyle w:val="Paragraphedeliste"/>
        <w:numPr>
          <w:ilvl w:val="0"/>
          <w:numId w:val="1"/>
        </w:numPr>
        <w:tabs>
          <w:tab w:val="left" w:leader="dot" w:pos="9072"/>
        </w:tabs>
        <w:spacing w:before="240"/>
      </w:pPr>
      <w:r w:rsidRPr="00095B0D">
        <w:t xml:space="preserve">boissons supplémentaires en dehors des repas : eau </w:t>
      </w:r>
      <w:r w:rsidR="009A5842">
        <w:t xml:space="preserve">pétillante </w:t>
      </w:r>
      <w:r w:rsidRPr="00095B0D">
        <w:t>0.37€, limonade 0.75€,</w:t>
      </w:r>
    </w:p>
    <w:p w14:paraId="2E142540" w14:textId="0C66E919" w:rsidR="00F51B38" w:rsidRPr="00095B0D" w:rsidRDefault="00F51B38" w:rsidP="00F51B38">
      <w:pPr>
        <w:pStyle w:val="Paragraphedeliste"/>
        <w:numPr>
          <w:ilvl w:val="0"/>
          <w:numId w:val="1"/>
        </w:numPr>
        <w:tabs>
          <w:tab w:val="left" w:leader="dot" w:pos="9072"/>
        </w:tabs>
        <w:spacing w:before="240"/>
      </w:pPr>
      <w:r w:rsidRPr="00095B0D">
        <w:t>téléphonie : abonnement possible auprès de Proximus.</w:t>
      </w:r>
    </w:p>
    <w:p w14:paraId="3CF16A37" w14:textId="7FBC566D" w:rsidR="00F51B38" w:rsidRPr="001E6AA7" w:rsidRDefault="0092521B" w:rsidP="001E6AA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  <w:between w:val="single" w:sz="12" w:space="1" w:color="auto"/>
          <w:bar w:val="single" w:sz="12" w:color="auto"/>
        </w:pBdr>
        <w:tabs>
          <w:tab w:val="left" w:leader="dot" w:pos="9072"/>
        </w:tabs>
        <w:spacing w:before="240"/>
        <w:jc w:val="center"/>
        <w:rPr>
          <w:b/>
          <w:bCs/>
        </w:rPr>
      </w:pPr>
      <w:r w:rsidRPr="001E6AA7">
        <w:rPr>
          <w:b/>
          <w:bCs/>
        </w:rPr>
        <w:t>TROUSSEAU D’ENTREE A PREVOIR POUR LE PENSIONNAIRE</w:t>
      </w:r>
    </w:p>
    <w:tbl>
      <w:tblPr>
        <w:tblStyle w:val="Grilledutableau"/>
        <w:tblpPr w:leftFromText="141" w:rightFromText="141" w:vertAnchor="text" w:horzAnchor="margin" w:tblpY="15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5B0D" w:rsidRPr="00095B0D" w14:paraId="5069FA5B" w14:textId="77777777" w:rsidTr="00095B0D">
        <w:tc>
          <w:tcPr>
            <w:tcW w:w="4531" w:type="dxa"/>
          </w:tcPr>
          <w:p w14:paraId="72D1FCD1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ind w:left="714" w:hanging="357"/>
            </w:pPr>
            <w:r w:rsidRPr="00095B0D">
              <w:t>peigne / brosse à cheveux,</w:t>
            </w:r>
          </w:p>
          <w:p w14:paraId="7CDCDE93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brosse à dents, dentifrice et gobelet, </w:t>
            </w:r>
          </w:p>
          <w:p w14:paraId="4053A8F6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gobelet pour prothèses dentaires,</w:t>
            </w:r>
          </w:p>
          <w:p w14:paraId="6485AD12" w14:textId="3BD847E2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stéradent</w:t>
            </w:r>
            <w:r w:rsidR="006B47FF">
              <w:t>,</w:t>
            </w:r>
          </w:p>
          <w:p w14:paraId="774D8538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6 chemises de corps,</w:t>
            </w:r>
          </w:p>
          <w:p w14:paraId="73FCB4F2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10 culottes,</w:t>
            </w:r>
          </w:p>
          <w:p w14:paraId="40B68EA4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5 robes,</w:t>
            </w:r>
          </w:p>
          <w:p w14:paraId="368B049E" w14:textId="0421F31A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5 pulls / gilets </w:t>
            </w:r>
          </w:p>
          <w:p w14:paraId="0E3CEF7A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5 chemisiers ou chemises,</w:t>
            </w:r>
          </w:p>
          <w:p w14:paraId="52BBD923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5 jupes /pantalons,</w:t>
            </w:r>
          </w:p>
          <w:p w14:paraId="0B85E7F0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6 pyjamas ou robes de nuit,</w:t>
            </w:r>
          </w:p>
          <w:p w14:paraId="2B1F9BF5" w14:textId="4DF68403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1 peignoir, </w:t>
            </w:r>
          </w:p>
          <w:p w14:paraId="76AEE190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10 mouchoirs, </w:t>
            </w:r>
          </w:p>
          <w:p w14:paraId="2E10502B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7 paires de bas ou chaussettes,</w:t>
            </w:r>
          </w:p>
          <w:p w14:paraId="42E04907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2 manteaux (1 été, 1 hiver), </w:t>
            </w:r>
          </w:p>
          <w:p w14:paraId="0EE2B96C" w14:textId="2C598215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coupe-ongles, </w:t>
            </w:r>
          </w:p>
        </w:tc>
        <w:tc>
          <w:tcPr>
            <w:tcW w:w="4531" w:type="dxa"/>
          </w:tcPr>
          <w:p w14:paraId="2AF02307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coton-tiges, </w:t>
            </w:r>
          </w:p>
          <w:p w14:paraId="597C7F42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1 rasoir, </w:t>
            </w:r>
          </w:p>
          <w:p w14:paraId="182AFE44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 thermomètre,</w:t>
            </w:r>
          </w:p>
          <w:p w14:paraId="446930C6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 paire de pantoufles</w:t>
            </w:r>
          </w:p>
          <w:p w14:paraId="1280ED01" w14:textId="658EBE36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 paire de chaussure</w:t>
            </w:r>
            <w:r w:rsidR="000D51F6">
              <w:t>s</w:t>
            </w:r>
            <w:r w:rsidRPr="00095B0D">
              <w:t xml:space="preserve"> </w:t>
            </w:r>
          </w:p>
          <w:p w14:paraId="7711075E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1 reveil ou une horloge, </w:t>
            </w:r>
          </w:p>
          <w:p w14:paraId="63549057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 valise ou 1 sac de voyage,</w:t>
            </w:r>
          </w:p>
          <w:p w14:paraId="3E3248B9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 foulard ou écharpe,</w:t>
            </w:r>
          </w:p>
          <w:p w14:paraId="2A1CC95C" w14:textId="4D5394C1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1 panier </w:t>
            </w:r>
            <w:r w:rsidR="000D51F6">
              <w:t xml:space="preserve">hermétique </w:t>
            </w:r>
            <w:r w:rsidRPr="00095B0D">
              <w:t xml:space="preserve">pour le linge sale, </w:t>
            </w:r>
          </w:p>
          <w:p w14:paraId="2D659455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10 essuies de bain,</w:t>
            </w:r>
          </w:p>
          <w:p w14:paraId="2CF8466A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10 gants de toilettes, </w:t>
            </w:r>
          </w:p>
          <w:p w14:paraId="4BB21990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1 savon en brique + boite,</w:t>
            </w:r>
          </w:p>
          <w:p w14:paraId="0A8B86FA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eau de cologne,</w:t>
            </w:r>
          </w:p>
          <w:p w14:paraId="25C5DA3F" w14:textId="77777777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 xml:space="preserve">bain mousse, shampoing, après-shampoing, crème pour le corps, </w:t>
            </w:r>
          </w:p>
          <w:p w14:paraId="1EB63DB5" w14:textId="367FB4FD" w:rsidR="00095B0D" w:rsidRPr="00095B0D" w:rsidRDefault="00095B0D" w:rsidP="00095B0D">
            <w:pPr>
              <w:pStyle w:val="Paragraphedeliste"/>
              <w:numPr>
                <w:ilvl w:val="0"/>
                <w:numId w:val="1"/>
              </w:numPr>
              <w:tabs>
                <w:tab w:val="left" w:leader="dot" w:pos="9072"/>
              </w:tabs>
              <w:spacing w:before="240"/>
            </w:pPr>
            <w:r w:rsidRPr="00095B0D">
              <w:t>décorations pour la chambre.</w:t>
            </w:r>
          </w:p>
        </w:tc>
      </w:tr>
    </w:tbl>
    <w:p w14:paraId="591D8FE4" w14:textId="77777777" w:rsidR="0092521B" w:rsidRPr="001E6AA7" w:rsidRDefault="00095B0D" w:rsidP="00095B0D">
      <w:pPr>
        <w:tabs>
          <w:tab w:val="left" w:leader="dot" w:pos="9072"/>
        </w:tabs>
        <w:spacing w:before="240"/>
        <w:jc w:val="both"/>
        <w:rPr>
          <w:b/>
          <w:bCs/>
        </w:rPr>
      </w:pPr>
      <w:r w:rsidRPr="001E6AA7">
        <w:rPr>
          <w:b/>
          <w:bCs/>
        </w:rPr>
        <w:t xml:space="preserve">Remarques : </w:t>
      </w:r>
    </w:p>
    <w:p w14:paraId="7ADEDE07" w14:textId="3214C1E7" w:rsidR="00095B0D" w:rsidRPr="00095B0D" w:rsidRDefault="00095B0D" w:rsidP="00095B0D">
      <w:pPr>
        <w:pStyle w:val="Paragraphedeliste"/>
        <w:numPr>
          <w:ilvl w:val="0"/>
          <w:numId w:val="1"/>
        </w:numPr>
        <w:tabs>
          <w:tab w:val="left" w:leader="dot" w:pos="9072"/>
        </w:tabs>
        <w:ind w:left="714" w:hanging="357"/>
        <w:jc w:val="both"/>
      </w:pPr>
      <w:r>
        <w:t>l</w:t>
      </w:r>
      <w:r w:rsidRPr="00095B0D">
        <w:t xml:space="preserve">es draps et les taies d’oreillers sont fournis par la maison de repos, </w:t>
      </w:r>
    </w:p>
    <w:p w14:paraId="7B87E6F6" w14:textId="2BF17B9B" w:rsidR="00095B0D" w:rsidRDefault="00095B0D" w:rsidP="00095B0D">
      <w:pPr>
        <w:pStyle w:val="Paragraphedeliste"/>
        <w:numPr>
          <w:ilvl w:val="0"/>
          <w:numId w:val="1"/>
        </w:numPr>
        <w:tabs>
          <w:tab w:val="left" w:leader="dot" w:pos="9072"/>
        </w:tabs>
        <w:spacing w:before="240"/>
        <w:jc w:val="both"/>
      </w:pPr>
      <w:r>
        <w:t>i</w:t>
      </w:r>
      <w:r w:rsidRPr="00095B0D">
        <w:t>l est préférable de marquer le linge (la société de blanchisserie marque le linge automatiquement)</w:t>
      </w:r>
      <w:r>
        <w:t> ;</w:t>
      </w:r>
    </w:p>
    <w:p w14:paraId="6A7B9D24" w14:textId="5D13170E" w:rsidR="00095B0D" w:rsidRDefault="00095B0D" w:rsidP="00095B0D">
      <w:pPr>
        <w:pStyle w:val="Paragraphedeliste"/>
        <w:numPr>
          <w:ilvl w:val="0"/>
          <w:numId w:val="1"/>
        </w:numPr>
        <w:tabs>
          <w:tab w:val="left" w:leader="dot" w:pos="9072"/>
        </w:tabs>
        <w:spacing w:before="240"/>
        <w:jc w:val="both"/>
      </w:pPr>
      <w:r>
        <w:t xml:space="preserve">tenez compte du changement de saison pour la préparation de la garde-robe. </w:t>
      </w:r>
    </w:p>
    <w:p w14:paraId="7DCDE094" w14:textId="14D47308" w:rsidR="001E6AA7" w:rsidRPr="001E6AA7" w:rsidRDefault="00095B0D" w:rsidP="001E6AA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  <w:between w:val="single" w:sz="12" w:space="1" w:color="auto"/>
          <w:bar w:val="single" w:sz="12" w:color="auto"/>
        </w:pBdr>
        <w:tabs>
          <w:tab w:val="left" w:leader="dot" w:pos="9072"/>
        </w:tabs>
        <w:spacing w:before="240"/>
        <w:jc w:val="center"/>
      </w:pPr>
      <w:r w:rsidRPr="001E6AA7">
        <w:rPr>
          <w:b/>
          <w:bCs/>
        </w:rPr>
        <w:t>DOCUMENTS A FOURNIR</w:t>
      </w:r>
    </w:p>
    <w:p w14:paraId="22CE199E" w14:textId="10483959" w:rsidR="00095B0D" w:rsidRPr="00095B0D" w:rsidRDefault="001E6AA7" w:rsidP="001E6AA7">
      <w:pPr>
        <w:tabs>
          <w:tab w:val="left" w:leader="dot" w:pos="9072"/>
        </w:tabs>
        <w:spacing w:before="120" w:line="240" w:lineRule="auto"/>
        <w:jc w:val="both"/>
        <w:sectPr w:rsidR="00095B0D" w:rsidRPr="00095B0D" w:rsidSect="001E6AA7">
          <w:headerReference w:type="default" r:id="rId7"/>
          <w:footerReference w:type="default" r:id="rId8"/>
          <w:pgSz w:w="11906" w:h="16838"/>
          <w:pgMar w:top="2127" w:right="1417" w:bottom="993" w:left="1417" w:header="708" w:footer="708" w:gutter="0"/>
          <w:cols w:space="708"/>
          <w:docGrid w:linePitch="360"/>
        </w:sectPr>
      </w:pPr>
      <w:r>
        <w:t>C</w:t>
      </w:r>
      <w:r w:rsidR="00095B0D">
        <w:t>arte d’identité valable</w:t>
      </w:r>
      <w:r>
        <w:t xml:space="preserve"> et v</w:t>
      </w:r>
      <w:r w:rsidR="00095B0D">
        <w:t xml:space="preserve">ignettes de mutuelle. Pour les résidents étrangers ; carte européenne d’assistance valable. </w:t>
      </w:r>
    </w:p>
    <w:p w14:paraId="1FFAA228" w14:textId="03047BB7" w:rsidR="0092521B" w:rsidRPr="00095B0D" w:rsidRDefault="0092521B" w:rsidP="00095B0D">
      <w:pPr>
        <w:tabs>
          <w:tab w:val="left" w:leader="dot" w:pos="9072"/>
        </w:tabs>
        <w:spacing w:before="240"/>
      </w:pPr>
    </w:p>
    <w:sectPr w:rsidR="0092521B" w:rsidRPr="00095B0D" w:rsidSect="0092521B">
      <w:type w:val="continuous"/>
      <w:pgSz w:w="11906" w:h="16838"/>
      <w:pgMar w:top="212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C5BA" w14:textId="77777777" w:rsidR="00506E3B" w:rsidRDefault="00506E3B" w:rsidP="000E3BB9">
      <w:pPr>
        <w:spacing w:after="0" w:line="240" w:lineRule="auto"/>
      </w:pPr>
      <w:r>
        <w:separator/>
      </w:r>
    </w:p>
  </w:endnote>
  <w:endnote w:type="continuationSeparator" w:id="0">
    <w:p w14:paraId="6D381CE0" w14:textId="77777777" w:rsidR="00506E3B" w:rsidRDefault="00506E3B" w:rsidP="000E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6420B" w14:textId="272D8F33" w:rsidR="0046365E" w:rsidRPr="000E3BB9" w:rsidRDefault="0046365E" w:rsidP="0046365E">
    <w:pPr>
      <w:pStyle w:val="En-tte"/>
      <w:tabs>
        <w:tab w:val="clear" w:pos="4536"/>
        <w:tab w:val="clear" w:pos="9072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>MR : 057062412</w:t>
    </w:r>
    <w:r>
      <w:rPr>
        <w:sz w:val="18"/>
        <w:szCs w:val="18"/>
      </w:rPr>
      <w:t xml:space="preserve">                            </w:t>
    </w:r>
    <w:r w:rsidRPr="000E3BB9">
      <w:rPr>
        <w:sz w:val="18"/>
        <w:szCs w:val="18"/>
      </w:rPr>
      <w:t xml:space="preserve"> </w:t>
    </w:r>
    <w:r>
      <w:rPr>
        <w:sz w:val="18"/>
        <w:szCs w:val="18"/>
      </w:rPr>
      <w:t xml:space="preserve">                                   </w:t>
    </w:r>
    <w:r w:rsidRPr="000E3BB9">
      <w:rPr>
        <w:sz w:val="18"/>
        <w:szCs w:val="18"/>
      </w:rPr>
      <w:t xml:space="preserve">  MRS : S/1210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 </w:t>
    </w:r>
    <w:r w:rsidRPr="000E3BB9">
      <w:rPr>
        <w:sz w:val="18"/>
        <w:szCs w:val="18"/>
      </w:rPr>
      <w:t>INAMI : 73234505110</w:t>
    </w:r>
  </w:p>
  <w:p w14:paraId="6848FD6C" w14:textId="6C7362A1" w:rsidR="0046365E" w:rsidRDefault="0046365E">
    <w:pPr>
      <w:pStyle w:val="Pieddepage"/>
    </w:pPr>
    <w:r>
      <w:rPr>
        <w:sz w:val="18"/>
        <w:szCs w:val="18"/>
      </w:rPr>
      <w:tab/>
      <w:t xml:space="preserve">  </w:t>
    </w:r>
  </w:p>
  <w:p w14:paraId="5DCF155F" w14:textId="77777777" w:rsidR="0046365E" w:rsidRDefault="004636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669C7" w14:textId="77777777" w:rsidR="00506E3B" w:rsidRDefault="00506E3B" w:rsidP="000E3BB9">
      <w:pPr>
        <w:spacing w:after="0" w:line="240" w:lineRule="auto"/>
      </w:pPr>
      <w:r>
        <w:separator/>
      </w:r>
    </w:p>
  </w:footnote>
  <w:footnote w:type="continuationSeparator" w:id="0">
    <w:p w14:paraId="7C6ABD0B" w14:textId="77777777" w:rsidR="00506E3B" w:rsidRDefault="00506E3B" w:rsidP="000E3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2917" w14:textId="10D60842" w:rsidR="000E3BB9" w:rsidRPr="000E3BB9" w:rsidRDefault="000E3BB9" w:rsidP="0046365E">
    <w:pPr>
      <w:pStyle w:val="En-tte"/>
      <w:tabs>
        <w:tab w:val="clear" w:pos="4536"/>
        <w:tab w:val="clear" w:pos="9072"/>
        <w:tab w:val="left" w:pos="5387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 xml:space="preserve">Home Général Le Maire </w:t>
    </w:r>
    <w:r w:rsidRPr="000E3BB9">
      <w:rPr>
        <w:sz w:val="18"/>
        <w:szCs w:val="18"/>
      </w:rPr>
      <w:tab/>
    </w:r>
  </w:p>
  <w:p w14:paraId="5AD8680A" w14:textId="43D9EB6F" w:rsidR="000E3BB9" w:rsidRPr="000E3BB9" w:rsidRDefault="000E3BB9" w:rsidP="0046365E">
    <w:pPr>
      <w:pStyle w:val="En-tte"/>
      <w:tabs>
        <w:tab w:val="clear" w:pos="4536"/>
        <w:tab w:val="clear" w:pos="9072"/>
        <w:tab w:val="left" w:pos="5387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 xml:space="preserve">Maison de Repos et de Soins </w:t>
    </w:r>
    <w:r w:rsidR="0046365E">
      <w:rPr>
        <w:sz w:val="18"/>
        <w:szCs w:val="18"/>
      </w:rPr>
      <w:tab/>
    </w:r>
    <w:r w:rsidRPr="000E3BB9">
      <w:rPr>
        <w:sz w:val="18"/>
        <w:szCs w:val="18"/>
      </w:rPr>
      <w:tab/>
    </w:r>
  </w:p>
  <w:p w14:paraId="2EABA0A9" w14:textId="44C25452" w:rsidR="000E3BB9" w:rsidRPr="000E3BB9" w:rsidRDefault="000E3BB9" w:rsidP="0046365E">
    <w:pPr>
      <w:pStyle w:val="En-tte"/>
      <w:tabs>
        <w:tab w:val="clear" w:pos="4536"/>
        <w:tab w:val="clear" w:pos="9072"/>
        <w:tab w:val="left" w:pos="5387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>Chaussée d’Audenarde 366</w:t>
    </w:r>
    <w:r w:rsidR="0046365E">
      <w:rPr>
        <w:sz w:val="18"/>
        <w:szCs w:val="18"/>
      </w:rPr>
      <w:tab/>
      <w:t>069 25 95 80</w:t>
    </w:r>
    <w:r w:rsidRPr="000E3BB9">
      <w:rPr>
        <w:sz w:val="18"/>
        <w:szCs w:val="18"/>
      </w:rPr>
      <w:tab/>
    </w:r>
  </w:p>
  <w:p w14:paraId="67752DB8" w14:textId="073EA8A5" w:rsidR="000E3BB9" w:rsidRPr="006F7436" w:rsidRDefault="000E3BB9" w:rsidP="006F7436">
    <w:pPr>
      <w:pStyle w:val="En-tte"/>
      <w:tabs>
        <w:tab w:val="left" w:pos="5387"/>
      </w:tabs>
      <w:rPr>
        <w:sz w:val="18"/>
        <w:szCs w:val="18"/>
      </w:rPr>
    </w:pPr>
    <w:r w:rsidRPr="000E3BB9">
      <w:rPr>
        <w:sz w:val="18"/>
        <w:szCs w:val="18"/>
      </w:rPr>
      <w:t>7742 Hérinnes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7457F"/>
    <w:multiLevelType w:val="hybridMultilevel"/>
    <w:tmpl w:val="0AACB2D8"/>
    <w:lvl w:ilvl="0" w:tplc="49CEED4C">
      <w:start w:val="42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58D47FEF"/>
    <w:multiLevelType w:val="hybridMultilevel"/>
    <w:tmpl w:val="4E72C1C0"/>
    <w:lvl w:ilvl="0" w:tplc="37F40208">
      <w:start w:val="4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019781">
    <w:abstractNumId w:val="1"/>
  </w:num>
  <w:num w:numId="2" w16cid:durableId="72197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B9"/>
    <w:rsid w:val="000462CE"/>
    <w:rsid w:val="00095B0D"/>
    <w:rsid w:val="000D51F6"/>
    <w:rsid w:val="000E3BB9"/>
    <w:rsid w:val="00125B04"/>
    <w:rsid w:val="00130240"/>
    <w:rsid w:val="00187AED"/>
    <w:rsid w:val="001C3E65"/>
    <w:rsid w:val="001E6AA7"/>
    <w:rsid w:val="002D5F18"/>
    <w:rsid w:val="0043532A"/>
    <w:rsid w:val="0046365E"/>
    <w:rsid w:val="004C4824"/>
    <w:rsid w:val="00501AF3"/>
    <w:rsid w:val="00506E3B"/>
    <w:rsid w:val="005E5B6E"/>
    <w:rsid w:val="00664364"/>
    <w:rsid w:val="006863B2"/>
    <w:rsid w:val="00697C13"/>
    <w:rsid w:val="006B47FF"/>
    <w:rsid w:val="006F7436"/>
    <w:rsid w:val="00740851"/>
    <w:rsid w:val="007D2F7B"/>
    <w:rsid w:val="0092521B"/>
    <w:rsid w:val="009A5842"/>
    <w:rsid w:val="00A36BBE"/>
    <w:rsid w:val="00A660E2"/>
    <w:rsid w:val="00AE4E89"/>
    <w:rsid w:val="00CA5067"/>
    <w:rsid w:val="00E46CE3"/>
    <w:rsid w:val="00F5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5E455"/>
  <w15:chartTrackingRefBased/>
  <w15:docId w15:val="{6EAE346C-FE9B-43D5-9FB7-692D58A6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E3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3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3B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3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3B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3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3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3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3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3BB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E3BB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E3BB9"/>
    <w:rPr>
      <w:rFonts w:eastAsiaTheme="majorEastAsia" w:cstheme="majorBidi"/>
      <w:noProof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E3BB9"/>
    <w:rPr>
      <w:rFonts w:eastAsiaTheme="majorEastAsia" w:cstheme="majorBidi"/>
      <w:i/>
      <w:iCs/>
      <w:noProof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E3BB9"/>
    <w:rPr>
      <w:rFonts w:eastAsiaTheme="majorEastAsia" w:cstheme="majorBidi"/>
      <w:noProof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E3BB9"/>
    <w:rPr>
      <w:rFonts w:eastAsiaTheme="majorEastAsia" w:cstheme="majorBidi"/>
      <w:i/>
      <w:iCs/>
      <w:noProof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0E3BB9"/>
    <w:rPr>
      <w:rFonts w:eastAsiaTheme="majorEastAsia" w:cstheme="majorBidi"/>
      <w:noProof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E3BB9"/>
    <w:rPr>
      <w:rFonts w:eastAsiaTheme="majorEastAsia" w:cstheme="majorBidi"/>
      <w:i/>
      <w:iCs/>
      <w:noProof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E3BB9"/>
    <w:rPr>
      <w:rFonts w:eastAsiaTheme="majorEastAsia" w:cstheme="majorBidi"/>
      <w:noProof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0E3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3BB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3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3BB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3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3BB9"/>
    <w:rPr>
      <w:i/>
      <w:iCs/>
      <w:noProof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0E3B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3BB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3B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3BB9"/>
    <w:rPr>
      <w:i/>
      <w:iCs/>
      <w:noProof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0E3BB9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E3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3BB9"/>
    <w:rPr>
      <w:noProof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E3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3BB9"/>
    <w:rPr>
      <w:noProof/>
      <w:lang w:val="fr-FR"/>
    </w:rPr>
  </w:style>
  <w:style w:type="character" w:styleId="Lienhypertexte">
    <w:name w:val="Hyperlink"/>
    <w:basedOn w:val="Policepardfaut"/>
    <w:uiPriority w:val="99"/>
    <w:unhideWhenUsed/>
    <w:rsid w:val="000E3BB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3BB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51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2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Bertrand</dc:creator>
  <cp:keywords/>
  <dc:description/>
  <cp:lastModifiedBy>Julie OPBROUCK</cp:lastModifiedBy>
  <cp:revision>3</cp:revision>
  <cp:lastPrinted>2024-04-10T11:19:00Z</cp:lastPrinted>
  <dcterms:created xsi:type="dcterms:W3CDTF">2025-06-10T08:59:00Z</dcterms:created>
  <dcterms:modified xsi:type="dcterms:W3CDTF">2025-09-11T06:24:00Z</dcterms:modified>
</cp:coreProperties>
</file>